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BF" w:rsidRPr="00430FBF" w:rsidRDefault="00430FBF" w:rsidP="00430FBF">
      <w:pPr>
        <w:ind w:left="540"/>
        <w:rPr>
          <w:rFonts w:asciiTheme="minorHAnsi" w:hAnsiTheme="minorHAnsi"/>
          <w:b/>
          <w:sz w:val="24"/>
          <w:szCs w:val="24"/>
        </w:rPr>
      </w:pPr>
      <w:r w:rsidRPr="00430FBF">
        <w:rPr>
          <w:rFonts w:asciiTheme="minorHAnsi" w:hAnsiTheme="minorHAnsi"/>
          <w:b/>
          <w:sz w:val="24"/>
          <w:szCs w:val="24"/>
        </w:rPr>
        <w:t>Klåda och utslag av handsprit</w:t>
      </w:r>
      <w:bookmarkStart w:id="0" w:name="_GoBack"/>
      <w:bookmarkEnd w:id="0"/>
    </w:p>
    <w:p w:rsidR="00430FBF" w:rsidRDefault="00430FBF" w:rsidP="00430FBF">
      <w:pPr>
        <w:ind w:left="540"/>
        <w:rPr>
          <w:rFonts w:asciiTheme="minorHAnsi" w:hAnsiTheme="minorHAnsi"/>
        </w:rPr>
      </w:pPr>
    </w:p>
    <w:p w:rsidR="00430FBF" w:rsidRPr="00430FBF" w:rsidRDefault="00430FBF" w:rsidP="00430FBF">
      <w:pPr>
        <w:ind w:left="540"/>
        <w:rPr>
          <w:rFonts w:asciiTheme="minorHAnsi" w:hAnsiTheme="minorHAnsi"/>
        </w:rPr>
      </w:pPr>
      <w:r w:rsidRPr="00430FBF">
        <w:rPr>
          <w:rFonts w:asciiTheme="minorHAnsi" w:hAnsiTheme="minorHAnsi"/>
        </w:rPr>
        <w:t xml:space="preserve">Om allergi finns bland personalen så rekommenderar vi att de går till </w:t>
      </w:r>
      <w:proofErr w:type="spellStart"/>
      <w:r w:rsidRPr="00430FBF">
        <w:rPr>
          <w:rFonts w:asciiTheme="minorHAnsi" w:hAnsiTheme="minorHAnsi"/>
        </w:rPr>
        <w:t>yrkesdermatologen</w:t>
      </w:r>
      <w:proofErr w:type="spellEnd"/>
      <w:r w:rsidRPr="00430FBF">
        <w:rPr>
          <w:rFonts w:asciiTheme="minorHAnsi" w:hAnsiTheme="minorHAnsi"/>
        </w:rPr>
        <w:t xml:space="preserve"> och fastställer dessa så vi </w:t>
      </w:r>
      <w:r>
        <w:rPr>
          <w:rFonts w:asciiTheme="minorHAnsi" w:hAnsiTheme="minorHAnsi"/>
        </w:rPr>
        <w:t xml:space="preserve">kan </w:t>
      </w:r>
      <w:proofErr w:type="spellStart"/>
      <w:r>
        <w:rPr>
          <w:rFonts w:asciiTheme="minorHAnsi" w:hAnsiTheme="minorHAnsi"/>
        </w:rPr>
        <w:t>kravställa</w:t>
      </w:r>
      <w:proofErr w:type="spellEnd"/>
      <w:r>
        <w:rPr>
          <w:rFonts w:asciiTheme="minorHAnsi" w:hAnsiTheme="minorHAnsi"/>
        </w:rPr>
        <w:t xml:space="preserve"> bättre. Det är </w:t>
      </w:r>
      <w:r w:rsidRPr="00430FBF">
        <w:rPr>
          <w:rFonts w:asciiTheme="minorHAnsi" w:hAnsiTheme="minorHAnsi"/>
        </w:rPr>
        <w:t xml:space="preserve">tämligen vanligt att få problem när man byter handsprit men att detta ofta bara en övergångsperiod. </w:t>
      </w:r>
    </w:p>
    <w:p w:rsidR="00430FBF" w:rsidRPr="00430FBF" w:rsidRDefault="00430FBF" w:rsidP="00430FBF">
      <w:pPr>
        <w:ind w:left="540"/>
        <w:rPr>
          <w:rFonts w:asciiTheme="minorHAnsi" w:hAnsiTheme="minorHAnsi"/>
        </w:rPr>
      </w:pPr>
      <w:r w:rsidRPr="00430FBF">
        <w:rPr>
          <w:rFonts w:asciiTheme="minorHAnsi" w:hAnsiTheme="minorHAnsi"/>
        </w:rPr>
        <w:t> </w:t>
      </w:r>
    </w:p>
    <w:p w:rsidR="00430FBF" w:rsidRPr="00430FBF" w:rsidRDefault="00430FBF" w:rsidP="00430FBF">
      <w:pPr>
        <w:ind w:left="540"/>
        <w:rPr>
          <w:rFonts w:asciiTheme="minorHAnsi" w:hAnsiTheme="minorHAnsi"/>
        </w:rPr>
      </w:pPr>
      <w:r w:rsidRPr="00430FBF">
        <w:rPr>
          <w:rFonts w:asciiTheme="minorHAnsi" w:hAnsiTheme="minorHAnsi"/>
          <w:b/>
          <w:bCs/>
        </w:rPr>
        <w:t xml:space="preserve">Tips vid byte av och användning av handdesinfektion: </w:t>
      </w:r>
    </w:p>
    <w:p w:rsidR="00430FBF" w:rsidRPr="00430FBF" w:rsidRDefault="00430FBF" w:rsidP="00430FBF">
      <w:pPr>
        <w:numPr>
          <w:ilvl w:val="0"/>
          <w:numId w:val="1"/>
        </w:numPr>
        <w:ind w:left="540"/>
        <w:textAlignment w:val="center"/>
        <w:rPr>
          <w:rFonts w:asciiTheme="minorHAnsi" w:hAnsiTheme="minorHAnsi"/>
        </w:rPr>
      </w:pPr>
      <w:r w:rsidRPr="00430FBF">
        <w:rPr>
          <w:rFonts w:asciiTheme="minorHAnsi" w:hAnsiTheme="minorHAnsi"/>
        </w:rPr>
        <w:t xml:space="preserve">Följa </w:t>
      </w:r>
      <w:proofErr w:type="spellStart"/>
      <w:r w:rsidRPr="00430FBF">
        <w:rPr>
          <w:rFonts w:asciiTheme="minorHAnsi" w:hAnsiTheme="minorHAnsi"/>
        </w:rPr>
        <w:t>guidelines</w:t>
      </w:r>
      <w:proofErr w:type="spellEnd"/>
      <w:r w:rsidRPr="00430FBF">
        <w:rPr>
          <w:rFonts w:asciiTheme="minorHAnsi" w:hAnsiTheme="minorHAnsi"/>
        </w:rPr>
        <w:t xml:space="preserve"> om produkten så man inte använder den fel </w:t>
      </w:r>
    </w:p>
    <w:p w:rsidR="00430FBF" w:rsidRPr="00430FBF" w:rsidRDefault="00430FBF" w:rsidP="00430FBF">
      <w:pPr>
        <w:numPr>
          <w:ilvl w:val="0"/>
          <w:numId w:val="1"/>
        </w:numPr>
        <w:ind w:left="540"/>
        <w:textAlignment w:val="center"/>
        <w:rPr>
          <w:rFonts w:asciiTheme="minorHAnsi" w:hAnsiTheme="minorHAnsi"/>
        </w:rPr>
      </w:pPr>
      <w:r w:rsidRPr="00430FBF">
        <w:rPr>
          <w:rFonts w:asciiTheme="minorHAnsi" w:hAnsiTheme="minorHAnsi"/>
        </w:rPr>
        <w:t>Smörj in med mjukgörande kräm efter, ibland flera gånger per dag</w:t>
      </w:r>
    </w:p>
    <w:p w:rsidR="00430FBF" w:rsidRPr="00430FBF" w:rsidRDefault="00430FBF" w:rsidP="00430FBF">
      <w:pPr>
        <w:numPr>
          <w:ilvl w:val="0"/>
          <w:numId w:val="1"/>
        </w:numPr>
        <w:ind w:left="540"/>
        <w:textAlignment w:val="center"/>
        <w:rPr>
          <w:rFonts w:asciiTheme="minorHAnsi" w:hAnsiTheme="minorHAnsi"/>
        </w:rPr>
      </w:pPr>
      <w:r w:rsidRPr="00430FBF">
        <w:rPr>
          <w:rFonts w:asciiTheme="minorHAnsi" w:hAnsiTheme="minorHAnsi"/>
        </w:rPr>
        <w:t>Det blir sämre effekt om man försöker ta bort handspriten efteråt med tvål och vatten då det tar bort den skyddande barriären som mjukgörarna lagt på</w:t>
      </w:r>
    </w:p>
    <w:p w:rsidR="00430FBF" w:rsidRPr="00430FBF" w:rsidRDefault="00430FBF" w:rsidP="00430FBF">
      <w:pPr>
        <w:numPr>
          <w:ilvl w:val="0"/>
          <w:numId w:val="1"/>
        </w:numPr>
        <w:ind w:left="540"/>
        <w:textAlignment w:val="center"/>
        <w:rPr>
          <w:rFonts w:asciiTheme="minorHAnsi" w:hAnsiTheme="minorHAnsi"/>
        </w:rPr>
      </w:pPr>
      <w:r w:rsidRPr="00430FBF">
        <w:rPr>
          <w:rFonts w:asciiTheme="minorHAnsi" w:hAnsiTheme="minorHAnsi"/>
        </w:rPr>
        <w:t xml:space="preserve">Om man bytt handdesinfektion, upplysa då de drabbade om att det kan vara en övergångsperiod på </w:t>
      </w:r>
      <w:proofErr w:type="gramStart"/>
      <w:r w:rsidRPr="00430FBF">
        <w:rPr>
          <w:rFonts w:asciiTheme="minorHAnsi" w:hAnsiTheme="minorHAnsi"/>
        </w:rPr>
        <w:t>2-3</w:t>
      </w:r>
      <w:proofErr w:type="gramEnd"/>
      <w:r w:rsidRPr="00430FBF">
        <w:rPr>
          <w:rFonts w:asciiTheme="minorHAnsi" w:hAnsiTheme="minorHAnsi"/>
        </w:rPr>
        <w:t xml:space="preserve"> veckor med problem såsom torra händer och sveda</w:t>
      </w:r>
    </w:p>
    <w:p w:rsidR="00430FBF" w:rsidRPr="00430FBF" w:rsidRDefault="00430FBF" w:rsidP="00430FBF">
      <w:pPr>
        <w:numPr>
          <w:ilvl w:val="0"/>
          <w:numId w:val="1"/>
        </w:numPr>
        <w:ind w:left="540"/>
        <w:textAlignment w:val="center"/>
        <w:rPr>
          <w:rFonts w:asciiTheme="minorHAnsi" w:hAnsiTheme="minorHAnsi"/>
        </w:rPr>
      </w:pPr>
      <w:r w:rsidRPr="00430FBF">
        <w:rPr>
          <w:rFonts w:asciiTheme="minorHAnsi" w:hAnsiTheme="minorHAnsi"/>
        </w:rPr>
        <w:t xml:space="preserve">Om det inte har hjälp kan man kontaktar </w:t>
      </w:r>
      <w:proofErr w:type="spellStart"/>
      <w:r w:rsidRPr="00430FBF">
        <w:rPr>
          <w:rFonts w:asciiTheme="minorHAnsi" w:hAnsiTheme="minorHAnsi"/>
        </w:rPr>
        <w:t>yrkesdermatologerna</w:t>
      </w:r>
      <w:proofErr w:type="spellEnd"/>
      <w:r w:rsidRPr="00430FBF">
        <w:rPr>
          <w:rFonts w:asciiTheme="minorHAnsi" w:hAnsiTheme="minorHAnsi"/>
        </w:rPr>
        <w:t xml:space="preserve"> för att fastställa eventuell allergi.</w:t>
      </w:r>
    </w:p>
    <w:p w:rsidR="00265351" w:rsidRPr="00430FBF" w:rsidRDefault="00430FBF">
      <w:pPr>
        <w:rPr>
          <w:rFonts w:asciiTheme="minorHAnsi" w:hAnsiTheme="minorHAnsi"/>
        </w:rPr>
      </w:pPr>
    </w:p>
    <w:sectPr w:rsidR="00265351" w:rsidRPr="0043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1DAC"/>
    <w:multiLevelType w:val="multilevel"/>
    <w:tmpl w:val="FEDC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BF"/>
    <w:rsid w:val="00013AE8"/>
    <w:rsid w:val="0007756E"/>
    <w:rsid w:val="00241DBC"/>
    <w:rsid w:val="00430FBF"/>
    <w:rsid w:val="0045265C"/>
    <w:rsid w:val="005531AA"/>
    <w:rsid w:val="00A4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FB0E"/>
  <w15:chartTrackingRefBased/>
  <w15:docId w15:val="{986B31ED-1F20-43F5-9D94-90513068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FBF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720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Frykenfeldt</dc:creator>
  <cp:keywords/>
  <dc:description/>
  <cp:lastModifiedBy>Tina Frykenfeldt</cp:lastModifiedBy>
  <cp:revision>1</cp:revision>
  <dcterms:created xsi:type="dcterms:W3CDTF">2018-08-28T08:29:00Z</dcterms:created>
  <dcterms:modified xsi:type="dcterms:W3CDTF">2018-08-28T08:32:00Z</dcterms:modified>
</cp:coreProperties>
</file>